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5D9A" w14:textId="77777777" w:rsidR="00192826" w:rsidRDefault="00000000">
      <w:pPr>
        <w:jc w:val="center"/>
      </w:pPr>
      <w:r>
        <w:rPr>
          <w:b/>
          <w:sz w:val="32"/>
        </w:rPr>
        <w:t>REGULAMIN STOWARZYSZENIA ZWYKŁEGO</w:t>
      </w:r>
    </w:p>
    <w:p w14:paraId="7013DD38" w14:textId="77777777" w:rsidR="00192826" w:rsidRDefault="00000000">
      <w:pPr>
        <w:jc w:val="center"/>
      </w:pPr>
      <w:r>
        <w:rPr>
          <w:b/>
          <w:sz w:val="32"/>
        </w:rPr>
        <w:t>„Stowarzyszenie Mickiewicza 65”</w:t>
      </w:r>
    </w:p>
    <w:p w14:paraId="2B52A7AD" w14:textId="77777777" w:rsidR="00192826" w:rsidRDefault="00192826"/>
    <w:p w14:paraId="1CF76D6B" w14:textId="77777777" w:rsidR="00192826" w:rsidRDefault="00000000">
      <w:pPr>
        <w:pStyle w:val="Nagwek1"/>
      </w:pPr>
      <w:r>
        <w:t>§ 1. Nazwa i charakter Stowarzyszenia</w:t>
      </w:r>
    </w:p>
    <w:p w14:paraId="5B2D65FB" w14:textId="77777777" w:rsidR="00192826" w:rsidRDefault="00000000">
      <w:pPr>
        <w:spacing w:after="40"/>
      </w:pPr>
      <w:r>
        <w:t>1. Stowarzyszenie nosi nazwę „Stowarzyszenie Mickiewicza 65” i zwane jest dalej „Stowarzyszeniem”.</w:t>
      </w:r>
    </w:p>
    <w:p w14:paraId="77AE2C4A" w14:textId="77777777" w:rsidR="00192826" w:rsidRDefault="00000000">
      <w:pPr>
        <w:spacing w:after="40"/>
      </w:pPr>
      <w:r>
        <w:t>2. Stowarzyszenie jest dobrowolnym, samorządnym, trwałym zrzeszeniem o celach niezarobkowych, nieposiadającym osobowości prawnej.</w:t>
      </w:r>
    </w:p>
    <w:p w14:paraId="6FE6187A" w14:textId="77777777" w:rsidR="00192826" w:rsidRDefault="00000000">
      <w:pPr>
        <w:spacing w:after="40"/>
      </w:pPr>
      <w:r>
        <w:t>3. Stowarzyszenie jest stowarzyszeniem zwykłym w rozumieniu ustawy z dnia 7 kwietnia 1989 r. – Prawo o stowarzyszeniach.</w:t>
      </w:r>
    </w:p>
    <w:p w14:paraId="6945FB6D" w14:textId="77777777" w:rsidR="00192826" w:rsidRDefault="00000000">
      <w:pPr>
        <w:pStyle w:val="Nagwek1"/>
      </w:pPr>
      <w:r>
        <w:t>§ 2. Podstawa działania</w:t>
      </w:r>
    </w:p>
    <w:p w14:paraId="3CCB6F39" w14:textId="77777777" w:rsidR="00192826" w:rsidRDefault="00000000">
      <w:pPr>
        <w:spacing w:after="40"/>
      </w:pPr>
      <w:r>
        <w:t>1. Podstawą działania Stowarzyszenia są przepisy ustawy – Prawo o stowarzyszeniach oraz postanowienia niniejszego Regulaminu.</w:t>
      </w:r>
    </w:p>
    <w:p w14:paraId="6376A363" w14:textId="77777777" w:rsidR="00192826" w:rsidRDefault="00000000">
      <w:pPr>
        <w:pStyle w:val="Nagwek1"/>
      </w:pPr>
      <w:r>
        <w:t>§ 3. Teren działania i siedziba</w:t>
      </w:r>
    </w:p>
    <w:p w14:paraId="59670A52" w14:textId="77777777" w:rsidR="00192826" w:rsidRDefault="00000000">
      <w:pPr>
        <w:spacing w:after="40"/>
      </w:pPr>
      <w:r>
        <w:t>1. Terenem działania Stowarzyszenia jest Warszawa oraz inne miejscowości na terytorium Rzeczypospolitej Polskiej, w których znajdują się budynki objęte działalnością Stowarzyszenia.</w:t>
      </w:r>
    </w:p>
    <w:p w14:paraId="6103C135" w14:textId="77777777" w:rsidR="00192826" w:rsidRDefault="00000000">
      <w:pPr>
        <w:spacing w:after="40"/>
      </w:pPr>
      <w:r>
        <w:t>2. Siedzibą Stowarzyszenia jest Warszawa.</w:t>
      </w:r>
    </w:p>
    <w:p w14:paraId="6817EACA" w14:textId="77777777" w:rsidR="00192826" w:rsidRDefault="00000000">
      <w:pPr>
        <w:pStyle w:val="Nagwek1"/>
      </w:pPr>
      <w:r>
        <w:t>§ 4. Definicje</w:t>
      </w:r>
    </w:p>
    <w:p w14:paraId="78972DBB" w14:textId="77777777" w:rsidR="00192826" w:rsidRDefault="00000000">
      <w:pPr>
        <w:spacing w:after="40"/>
      </w:pPr>
      <w:r>
        <w:t>1. Ilekroć w Regulaminie jest mowa o:</w:t>
      </w:r>
    </w:p>
    <w:p w14:paraId="5AC263C8" w14:textId="77777777" w:rsidR="00192826" w:rsidRDefault="00000000">
      <w:pPr>
        <w:spacing w:after="40"/>
      </w:pPr>
      <w:r>
        <w:t xml:space="preserve">   1) „Budynku” – należy przez to rozumieć każdy budynek (nieruchomość), którego mieszkańców/najemców obejmuje działalność Stowarzyszenia;</w:t>
      </w:r>
    </w:p>
    <w:p w14:paraId="6E7ACB71" w14:textId="77777777" w:rsidR="00192826" w:rsidRDefault="00000000">
      <w:pPr>
        <w:spacing w:after="40"/>
      </w:pPr>
      <w:r>
        <w:t xml:space="preserve">   2) „Budynkach” – należy przez to rozumieć zbiór Budynków objętych działalnością Stowarzyszenia, wskazanych w Załączniku nr 1 do Regulaminu;</w:t>
      </w:r>
    </w:p>
    <w:p w14:paraId="77DB9B71" w14:textId="77777777" w:rsidR="00192826" w:rsidRDefault="00000000">
      <w:pPr>
        <w:spacing w:after="40"/>
      </w:pPr>
      <w:r>
        <w:t xml:space="preserve">   3) „Najemcy” – należy przez to rozumieć osobę będącą najemcą lokalu mieszkalnego w Budynku;</w:t>
      </w:r>
    </w:p>
    <w:p w14:paraId="3EE745BF" w14:textId="77777777" w:rsidR="00192826" w:rsidRDefault="00000000">
      <w:pPr>
        <w:spacing w:after="40"/>
      </w:pPr>
      <w:r>
        <w:t xml:space="preserve">   4) „Domowniku” – należy przez to rozumieć członka gospodarstwa domowego Najemcy zamieszkującego w tym samym lokalu.</w:t>
      </w:r>
    </w:p>
    <w:p w14:paraId="496B886D" w14:textId="77777777" w:rsidR="00192826" w:rsidRDefault="00000000">
      <w:pPr>
        <w:pStyle w:val="Nagwek1"/>
      </w:pPr>
      <w:r>
        <w:t>§ 5. Cele Stowarzyszenia</w:t>
      </w:r>
    </w:p>
    <w:p w14:paraId="3D5DA7D9" w14:textId="77777777" w:rsidR="00192826" w:rsidRDefault="00000000">
      <w:pPr>
        <w:spacing w:after="40"/>
      </w:pPr>
      <w:r>
        <w:t>1. Celem działania Stowarzyszenia jest w szczególności:</w:t>
      </w:r>
    </w:p>
    <w:p w14:paraId="4CFCF909" w14:textId="77777777" w:rsidR="00192826" w:rsidRDefault="00000000">
      <w:pPr>
        <w:spacing w:after="40"/>
      </w:pPr>
      <w:r>
        <w:lastRenderedPageBreak/>
        <w:t xml:space="preserve">   1) reprezentowanie interesów członków – mieszkańców/najemców Budynków – w zakresie pełniejszego zaspokajania potrzeb dotyczących warunków życia i zamieszkania, kosztów gospodarowania nieruchomością oraz utrzymania jej we właściwym stanie technicznym;</w:t>
      </w:r>
    </w:p>
    <w:p w14:paraId="1FEAB9DE" w14:textId="77777777" w:rsidR="00192826" w:rsidRDefault="00000000">
      <w:pPr>
        <w:spacing w:after="40"/>
      </w:pPr>
      <w:r>
        <w:t xml:space="preserve">   2) obrona interesów prawnych mieszkańców/najemców Budynków, w szczególności wobec właścicieli Budynków, zarządców, wspólnot/spółdzielni (jeśli dotyczy) oraz władz samorządowych i państwowych;</w:t>
      </w:r>
    </w:p>
    <w:p w14:paraId="0AE94D32" w14:textId="77777777" w:rsidR="00192826" w:rsidRDefault="00000000">
      <w:pPr>
        <w:spacing w:after="40"/>
      </w:pPr>
      <w:r>
        <w:t xml:space="preserve">   3) wspieranie działań na rzecz bezpieczeństwa, porządku i właściwego korzystania z części wspólnych w Budynkach oraz ich bezpośrednim otoczeniu;</w:t>
      </w:r>
    </w:p>
    <w:p w14:paraId="33433EF2" w14:textId="77777777" w:rsidR="00192826" w:rsidRDefault="00000000">
      <w:pPr>
        <w:spacing w:after="40"/>
      </w:pPr>
      <w:r>
        <w:t xml:space="preserve">   4) poprawa jakości komunikacji i współpracy mieszkańców w sprawach dotyczących Budynków.</w:t>
      </w:r>
    </w:p>
    <w:p w14:paraId="35D2A434" w14:textId="77777777" w:rsidR="00192826" w:rsidRDefault="00000000">
      <w:pPr>
        <w:pStyle w:val="Nagwek1"/>
      </w:pPr>
      <w:r>
        <w:t>§ 6. Sposoby realizacji celów</w:t>
      </w:r>
    </w:p>
    <w:p w14:paraId="6CF23402" w14:textId="77777777" w:rsidR="00192826" w:rsidRDefault="00000000">
      <w:pPr>
        <w:spacing w:after="40"/>
      </w:pPr>
      <w:r>
        <w:t>1. Stowarzyszenie realizuje swoje cele poprzez nieodpłatne działania, w szczególności:</w:t>
      </w:r>
    </w:p>
    <w:p w14:paraId="22C217C1" w14:textId="77777777" w:rsidR="00192826" w:rsidRDefault="00000000">
      <w:pPr>
        <w:spacing w:after="40"/>
      </w:pPr>
      <w:r>
        <w:t xml:space="preserve">   1) występowanie z wnioskami, postulatami, interwencjami i stanowiskami do właścicieli Budynków, ich zarządców oraz odpowiednich organów i instytucji, w sprawach dotyczących:</w:t>
      </w:r>
    </w:p>
    <w:p w14:paraId="0B1617AA" w14:textId="77777777" w:rsidR="00192826" w:rsidRDefault="00000000">
      <w:pPr>
        <w:spacing w:after="40"/>
      </w:pPr>
      <w:r>
        <w:t xml:space="preserve">      a) zarządzania Budynkiem;</w:t>
      </w:r>
    </w:p>
    <w:p w14:paraId="69969259" w14:textId="77777777" w:rsidR="00192826" w:rsidRDefault="00000000">
      <w:pPr>
        <w:spacing w:after="40"/>
      </w:pPr>
      <w:r>
        <w:t xml:space="preserve">      b) bezpieczeństwa publicznego i przeciwpożarowego w Budynku i jego najbliższej okolicy;</w:t>
      </w:r>
    </w:p>
    <w:p w14:paraId="50794602" w14:textId="77777777" w:rsidR="00192826" w:rsidRDefault="00000000">
      <w:pPr>
        <w:spacing w:after="40"/>
      </w:pPr>
      <w:r>
        <w:t xml:space="preserve">      c) porządku wewnętrznego oraz zasad współżycia społecznego w Budynku;</w:t>
      </w:r>
    </w:p>
    <w:p w14:paraId="577FA739" w14:textId="77777777" w:rsidR="00192826" w:rsidRDefault="00000000">
      <w:pPr>
        <w:spacing w:after="40"/>
      </w:pPr>
      <w:r>
        <w:t xml:space="preserve">      d) utrzymania czystości i właściwej gospodarki odpadami w Budynku;</w:t>
      </w:r>
    </w:p>
    <w:p w14:paraId="573F1025" w14:textId="77777777" w:rsidR="00192826" w:rsidRDefault="00000000">
      <w:pPr>
        <w:spacing w:after="40"/>
      </w:pPr>
      <w:r>
        <w:t xml:space="preserve">      e) ochrony środowiska, w tym tworzenia i utrzymania terenów zielonych;</w:t>
      </w:r>
    </w:p>
    <w:p w14:paraId="295B3E80" w14:textId="77777777" w:rsidR="00192826" w:rsidRDefault="00000000">
      <w:pPr>
        <w:spacing w:after="40"/>
      </w:pPr>
      <w:r>
        <w:t xml:space="preserve">      f) funkcjonowania garaży oraz infrastruktury technicznej Budynku (jeśli dotyczy).</w:t>
      </w:r>
    </w:p>
    <w:p w14:paraId="2C796CEC" w14:textId="77777777" w:rsidR="00192826" w:rsidRDefault="00000000">
      <w:pPr>
        <w:spacing w:after="40"/>
      </w:pPr>
      <w:r>
        <w:t xml:space="preserve">   2) podejmowanie interwencji i propozycji działań w przypadku zachowań szkodliwych lub aspołecznych w Budynkach (np. wandalizm, zaśmiecanie, hałas, nękanie innych osób, parkowanie w miejscach niedozwolonych);</w:t>
      </w:r>
    </w:p>
    <w:p w14:paraId="49546AF5" w14:textId="77777777" w:rsidR="00192826" w:rsidRDefault="00000000">
      <w:pPr>
        <w:spacing w:after="40"/>
      </w:pPr>
      <w:r>
        <w:t xml:space="preserve">   3) informowanie członków i – w miarę możliwości – mieszkańców Budynków o sprawach istotnych dla Stowarzyszenia oraz Budynków;</w:t>
      </w:r>
    </w:p>
    <w:p w14:paraId="46980EF2" w14:textId="77777777" w:rsidR="00192826" w:rsidRDefault="00000000">
      <w:pPr>
        <w:spacing w:after="40"/>
      </w:pPr>
      <w:r>
        <w:t xml:space="preserve">   4) organizowanie spotkań, konsultacji i inicjatyw sprzyjających realizacji celów Stowarzyszenia.</w:t>
      </w:r>
    </w:p>
    <w:p w14:paraId="528240DD" w14:textId="77777777" w:rsidR="00192826" w:rsidRDefault="00000000">
      <w:pPr>
        <w:pStyle w:val="Nagwek1"/>
      </w:pPr>
      <w:r>
        <w:t>§ 7. Budynki objęte działalnością Stowarzyszenia</w:t>
      </w:r>
    </w:p>
    <w:p w14:paraId="69FF4E27" w14:textId="77777777" w:rsidR="00192826" w:rsidRDefault="00000000">
      <w:pPr>
        <w:spacing w:after="40"/>
      </w:pPr>
      <w:r>
        <w:t>1. Wykaz Budynków objętych działalnością Stowarzyszenia określa Załącznik nr 1 do Regulaminu.</w:t>
      </w:r>
    </w:p>
    <w:p w14:paraId="02660F47" w14:textId="77777777" w:rsidR="00192826" w:rsidRDefault="00000000">
      <w:pPr>
        <w:spacing w:after="40"/>
      </w:pPr>
      <w:r>
        <w:t>2. Zmiana wykazu Budynków objętych działalnością Stowarzyszenia wymaga uchwały Zebrania Członków podjętej zwykłą większością głosów.</w:t>
      </w:r>
    </w:p>
    <w:p w14:paraId="2064D9DB" w14:textId="77777777" w:rsidR="00192826" w:rsidRDefault="00000000">
      <w:pPr>
        <w:spacing w:after="40"/>
      </w:pPr>
      <w:r>
        <w:t>3. Zarząd może przygotować projekt zmiany wykazu Budynków oraz przedłożyć go Zebraniu Członków do zatwierdzenia.</w:t>
      </w:r>
    </w:p>
    <w:p w14:paraId="58066FD7" w14:textId="77777777" w:rsidR="00192826" w:rsidRDefault="00000000">
      <w:pPr>
        <w:pStyle w:val="Nagwek1"/>
      </w:pPr>
      <w:r>
        <w:t>§ 8. Członkowie</w:t>
      </w:r>
    </w:p>
    <w:p w14:paraId="09FD6E50" w14:textId="77777777" w:rsidR="00192826" w:rsidRDefault="00000000">
      <w:pPr>
        <w:spacing w:after="40"/>
      </w:pPr>
      <w:r>
        <w:t>1. Członkiem Stowarzyszenia może być każda osoba fizyczna posiadająca pełną zdolność do czynności prawnych i niepozbawiona praw publicznych, będąca obywatelem polskim lub cudzoziemcem, która jest Najemcą lokalu w jednym z Budynków lub Domownikiem takiego Najemcy.</w:t>
      </w:r>
    </w:p>
    <w:p w14:paraId="5A7DB96B" w14:textId="77777777" w:rsidR="00192826" w:rsidRDefault="00000000">
      <w:pPr>
        <w:spacing w:after="40"/>
      </w:pPr>
      <w:r>
        <w:lastRenderedPageBreak/>
        <w:t>2. Nowych członków przyjmuje Zarząd po rozpatrzeniu deklaracji o wstąpieniu do Stowarzyszenia.</w:t>
      </w:r>
    </w:p>
    <w:p w14:paraId="243F2D37" w14:textId="77777777" w:rsidR="00192826" w:rsidRDefault="00000000">
      <w:pPr>
        <w:spacing w:after="40"/>
      </w:pPr>
      <w:r>
        <w:t>3. Od decyzji odmownej przysługuje odwołanie do Zebrania Członków w terminie 14 dni od otrzymania odmowy. Odwołanie składa się za pośrednictwem Zarządu.</w:t>
      </w:r>
    </w:p>
    <w:p w14:paraId="26B66DAD" w14:textId="77777777" w:rsidR="00192826" w:rsidRDefault="00000000">
      <w:pPr>
        <w:spacing w:after="40"/>
      </w:pPr>
      <w:r>
        <w:t>4. Deklaracja o wstąpieniu może być złożona w formie pisemnej lub elektronicznej. Za formę elektroniczną uznaje się w szczególności wypełnienie formularza udostępnionego przez Zarząd lub przesłanie deklaracji pocztą elektroniczną na adres Stowarzyszenia.</w:t>
      </w:r>
    </w:p>
    <w:p w14:paraId="3F9A3F65" w14:textId="77777777" w:rsidR="00192826" w:rsidRDefault="00000000">
      <w:pPr>
        <w:spacing w:after="40"/>
      </w:pPr>
      <w:r>
        <w:t>5. Zarząd rozpatruje deklaracje nie później niż w ciągu 30 dni od dnia ich złożenia. Zarząd może podejmować uchwały zbiorcze obejmujące wielu kandydatów.</w:t>
      </w:r>
    </w:p>
    <w:p w14:paraId="1B7ECC5A" w14:textId="77777777" w:rsidR="00192826" w:rsidRDefault="00000000">
      <w:pPr>
        <w:pStyle w:val="Nagwek1"/>
      </w:pPr>
      <w:r>
        <w:t>§ 9. Rejestr członków i komunikacja</w:t>
      </w:r>
    </w:p>
    <w:p w14:paraId="6A72572F" w14:textId="77777777" w:rsidR="00192826" w:rsidRDefault="00000000">
      <w:pPr>
        <w:spacing w:after="40"/>
      </w:pPr>
      <w:r>
        <w:t>1. Stowarzyszenie prowadzi rejestr członków w formie elektronicznej lub pisemnej. Rejestr zawiera: imię i nazwisko, adres zamieszkania, dane kontaktowe (adres poczty elektronicznej i/lub numer telefonu), datę przystąpienia oraz datę ustania członkostwa.</w:t>
      </w:r>
    </w:p>
    <w:p w14:paraId="3F8792A5" w14:textId="77777777" w:rsidR="00192826" w:rsidRDefault="00000000">
      <w:pPr>
        <w:spacing w:after="40"/>
      </w:pPr>
      <w:r>
        <w:t>2. Zarząd zawiadamia członków o sprawach istotnych dla Stowarzyszenia, w tym o terminie i porządku obrad Zebrania Członków, w szczególności za pośrednictwem poczty elektronicznej na adres wskazany w deklaracji lub rejestrze. W przypadku braku adresu poczty elektronicznej – listem zwykłym lub przez ogłoszenie w sposób zwyczajowo przyjęty w danym Budynku (np. tablica informacyjna).</w:t>
      </w:r>
    </w:p>
    <w:p w14:paraId="4F11A559" w14:textId="77777777" w:rsidR="00192826" w:rsidRDefault="00000000">
      <w:pPr>
        <w:pStyle w:val="Nagwek1"/>
      </w:pPr>
      <w:r>
        <w:t>§ 10. Prawa i obowiązki członków</w:t>
      </w:r>
    </w:p>
    <w:p w14:paraId="73012643" w14:textId="77777777" w:rsidR="00192826" w:rsidRDefault="00000000">
      <w:pPr>
        <w:spacing w:after="40"/>
      </w:pPr>
      <w:r>
        <w:t>1. Członek Stowarzyszenia ma prawo w szczególności do:</w:t>
      </w:r>
    </w:p>
    <w:p w14:paraId="0E25DDDE" w14:textId="77777777" w:rsidR="00192826" w:rsidRDefault="00000000">
      <w:pPr>
        <w:spacing w:after="40"/>
      </w:pPr>
      <w:r>
        <w:t xml:space="preserve">   1) udziału w Zebraniu Członków z prawem głosu;</w:t>
      </w:r>
    </w:p>
    <w:p w14:paraId="5DBD34FC" w14:textId="77777777" w:rsidR="00192826" w:rsidRDefault="00000000">
      <w:pPr>
        <w:spacing w:after="40"/>
      </w:pPr>
      <w:r>
        <w:t xml:space="preserve">   2) zgłaszania wniosków i postulatów dotyczących działalności Stowarzyszenia;</w:t>
      </w:r>
    </w:p>
    <w:p w14:paraId="3EA68F3F" w14:textId="77777777" w:rsidR="00192826" w:rsidRDefault="00000000">
      <w:pPr>
        <w:spacing w:after="40"/>
      </w:pPr>
      <w:r>
        <w:t xml:space="preserve">   3) uzyskiwania informacji o działaniach Stowarzyszenia.</w:t>
      </w:r>
    </w:p>
    <w:p w14:paraId="16D24CB7" w14:textId="77777777" w:rsidR="00192826" w:rsidRDefault="00000000">
      <w:pPr>
        <w:spacing w:after="40"/>
      </w:pPr>
      <w:r>
        <w:t>2. Do obowiązków członka należy w szczególności:</w:t>
      </w:r>
    </w:p>
    <w:p w14:paraId="1CD5C061" w14:textId="77777777" w:rsidR="00192826" w:rsidRDefault="00000000">
      <w:pPr>
        <w:spacing w:after="40"/>
      </w:pPr>
      <w:r>
        <w:t xml:space="preserve">   1) przestrzeganie Regulaminu i uchwał władz Stowarzyszenia;</w:t>
      </w:r>
    </w:p>
    <w:p w14:paraId="4F42100B" w14:textId="77777777" w:rsidR="00192826" w:rsidRDefault="00000000">
      <w:pPr>
        <w:spacing w:after="40"/>
      </w:pPr>
      <w:r>
        <w:t xml:space="preserve">   2) dbanie o dobre imię Stowarzyszenia;</w:t>
      </w:r>
    </w:p>
    <w:p w14:paraId="346E68CA" w14:textId="77777777" w:rsidR="00192826" w:rsidRDefault="00000000">
      <w:pPr>
        <w:spacing w:after="40"/>
      </w:pPr>
      <w:r>
        <w:t xml:space="preserve">   3) terminowe opłacanie składek, jeżeli zostały uchwalone.</w:t>
      </w:r>
    </w:p>
    <w:p w14:paraId="0AB6CB5A" w14:textId="77777777" w:rsidR="00192826" w:rsidRDefault="00000000">
      <w:pPr>
        <w:pStyle w:val="Nagwek1"/>
      </w:pPr>
      <w:r>
        <w:t>§ 11. Ustanie członkostwa</w:t>
      </w:r>
    </w:p>
    <w:p w14:paraId="21A3F77E" w14:textId="77777777" w:rsidR="00192826" w:rsidRDefault="00000000">
      <w:pPr>
        <w:spacing w:after="40"/>
      </w:pPr>
      <w:r>
        <w:t>1. Członkostwo ustaje w przypadku skreślenia z listy członków lub wykluczenia ze Stowarzyszenia.</w:t>
      </w:r>
    </w:p>
    <w:p w14:paraId="2A5A4E4D" w14:textId="77777777" w:rsidR="00192826" w:rsidRDefault="00000000">
      <w:pPr>
        <w:spacing w:after="40"/>
      </w:pPr>
      <w:r>
        <w:t>2. Skreślenie z listy członków następuje na skutek:</w:t>
      </w:r>
    </w:p>
    <w:p w14:paraId="657ABC48" w14:textId="77777777" w:rsidR="00192826" w:rsidRDefault="00000000">
      <w:pPr>
        <w:spacing w:after="40"/>
      </w:pPr>
      <w:r>
        <w:t xml:space="preserve">   1) śmierci członka;</w:t>
      </w:r>
    </w:p>
    <w:p w14:paraId="30960DF8" w14:textId="77777777" w:rsidR="00192826" w:rsidRDefault="00000000">
      <w:pPr>
        <w:spacing w:after="40"/>
      </w:pPr>
      <w:r>
        <w:t xml:space="preserve">   2) złożenia przez członka Zarządowi oświadczenia o wystąpieniu ze Stowarzyszenia w formie pisemnej lub elektronicznej.</w:t>
      </w:r>
    </w:p>
    <w:p w14:paraId="07A2A795" w14:textId="77777777" w:rsidR="00192826" w:rsidRDefault="00000000">
      <w:pPr>
        <w:spacing w:after="40"/>
      </w:pPr>
      <w:r>
        <w:t>3. Skreślenia z listy członków dokonuje Zarząd.</w:t>
      </w:r>
    </w:p>
    <w:p w14:paraId="0603B35C" w14:textId="77777777" w:rsidR="00192826" w:rsidRDefault="00000000">
      <w:pPr>
        <w:spacing w:after="40"/>
      </w:pPr>
      <w:r>
        <w:t>4. Wykluczenie ze Stowarzyszenia następuje z powodu:</w:t>
      </w:r>
    </w:p>
    <w:p w14:paraId="570474B0" w14:textId="77777777" w:rsidR="00192826" w:rsidRDefault="00000000">
      <w:pPr>
        <w:spacing w:after="40"/>
      </w:pPr>
      <w:r>
        <w:t xml:space="preserve">   1) niewykonywania przez członka postanowień Regulaminu lub uchwał Stowarzyszenia;</w:t>
      </w:r>
    </w:p>
    <w:p w14:paraId="60FD5A7A" w14:textId="77777777" w:rsidR="00192826" w:rsidRDefault="00000000">
      <w:pPr>
        <w:spacing w:after="40"/>
      </w:pPr>
      <w:r>
        <w:lastRenderedPageBreak/>
        <w:t xml:space="preserve">   2) podejmowania działań rażąco sprzecznych z celami Stowarzyszenia;</w:t>
      </w:r>
    </w:p>
    <w:p w14:paraId="7284F2A7" w14:textId="77777777" w:rsidR="00192826" w:rsidRDefault="00000000">
      <w:pPr>
        <w:spacing w:after="40"/>
      </w:pPr>
      <w:r>
        <w:t xml:space="preserve">   3) działania na szkodę Stowarzyszenia.</w:t>
      </w:r>
    </w:p>
    <w:p w14:paraId="715DE5EE" w14:textId="77777777" w:rsidR="00192826" w:rsidRDefault="00000000">
      <w:pPr>
        <w:spacing w:after="40"/>
      </w:pPr>
      <w:r>
        <w:t>5. Decyzję o wykluczeniu podejmuje Zarząd. Od decyzji przysługuje odwołanie do Zebrania Członków w terminie 14 dni od otrzymania decyzji. Odwołanie składa się za pośrednictwem Zarządu.</w:t>
      </w:r>
    </w:p>
    <w:p w14:paraId="3A4ABFA4" w14:textId="77777777" w:rsidR="00192826" w:rsidRDefault="00000000">
      <w:pPr>
        <w:pStyle w:val="Nagwek1"/>
      </w:pPr>
      <w:r>
        <w:t>§ 12. Władze Stowarzyszenia</w:t>
      </w:r>
    </w:p>
    <w:p w14:paraId="60A6CADF" w14:textId="77777777" w:rsidR="00192826" w:rsidRDefault="00000000">
      <w:pPr>
        <w:spacing w:after="40"/>
      </w:pPr>
      <w:r>
        <w:t>1. Władzami Stowarzyszenia są:</w:t>
      </w:r>
    </w:p>
    <w:p w14:paraId="79C1B41C" w14:textId="77777777" w:rsidR="00192826" w:rsidRDefault="00000000">
      <w:pPr>
        <w:spacing w:after="40"/>
      </w:pPr>
      <w:r>
        <w:t xml:space="preserve">   1) Zebranie Członków;</w:t>
      </w:r>
    </w:p>
    <w:p w14:paraId="172793FB" w14:textId="77777777" w:rsidR="00192826" w:rsidRDefault="00000000">
      <w:pPr>
        <w:spacing w:after="40"/>
      </w:pPr>
      <w:r>
        <w:t xml:space="preserve">   2) Zarząd.</w:t>
      </w:r>
    </w:p>
    <w:p w14:paraId="6464B6C2" w14:textId="77777777" w:rsidR="00192826" w:rsidRDefault="00000000">
      <w:pPr>
        <w:pStyle w:val="Nagwek1"/>
      </w:pPr>
      <w:r>
        <w:t>§ 13. Zebranie Członków</w:t>
      </w:r>
    </w:p>
    <w:p w14:paraId="06C4219F" w14:textId="77777777" w:rsidR="00192826" w:rsidRDefault="00000000">
      <w:pPr>
        <w:spacing w:after="40"/>
      </w:pPr>
      <w:r>
        <w:t>1. Zebranie Członków jest najwyższą władzą Stowarzyszenia.</w:t>
      </w:r>
    </w:p>
    <w:p w14:paraId="2D4A8EE1" w14:textId="77777777" w:rsidR="00192826" w:rsidRDefault="00000000">
      <w:pPr>
        <w:spacing w:after="40"/>
      </w:pPr>
      <w:r>
        <w:t>2. Uchwały Zebrania Członków zapadają zwykłą większością głosów przy obecności co najmniej połowy członków, o ile Regulamin nie stanowi inaczej.</w:t>
      </w:r>
    </w:p>
    <w:p w14:paraId="20581778" w14:textId="77777777" w:rsidR="00192826" w:rsidRDefault="00000000">
      <w:pPr>
        <w:spacing w:after="40"/>
      </w:pPr>
      <w:r>
        <w:t>3. Do kompetencji Zebrania Członków należy w szczególności:</w:t>
      </w:r>
    </w:p>
    <w:p w14:paraId="6E89263D" w14:textId="77777777" w:rsidR="00192826" w:rsidRDefault="00000000">
      <w:pPr>
        <w:spacing w:after="40"/>
      </w:pPr>
      <w:r>
        <w:t xml:space="preserve">   1) wybór i odwoływanie Zarządu;</w:t>
      </w:r>
    </w:p>
    <w:p w14:paraId="1E8CF596" w14:textId="77777777" w:rsidR="00192826" w:rsidRDefault="00000000">
      <w:pPr>
        <w:spacing w:after="40"/>
      </w:pPr>
      <w:r>
        <w:t xml:space="preserve">   2) zatwierdzanie sprawozdań Zarządu;</w:t>
      </w:r>
    </w:p>
    <w:p w14:paraId="20B645E6" w14:textId="77777777" w:rsidR="00192826" w:rsidRDefault="00000000">
      <w:pPr>
        <w:spacing w:after="40"/>
      </w:pPr>
      <w:r>
        <w:t xml:space="preserve">   3) uchwalanie kierunków działania Stowarzyszenia;</w:t>
      </w:r>
    </w:p>
    <w:p w14:paraId="0BA44A32" w14:textId="77777777" w:rsidR="00192826" w:rsidRDefault="00000000">
      <w:pPr>
        <w:spacing w:after="40"/>
      </w:pPr>
      <w:r>
        <w:t xml:space="preserve">   4) podejmowanie uchwał w sprawie zmiany Regulaminu, rozwiązania Stowarzyszenia oraz zmiany Załącznika nr 1 (wykazu Budynków), jeśli Regulamin tak stanowi;</w:t>
      </w:r>
    </w:p>
    <w:p w14:paraId="38BF1823" w14:textId="77777777" w:rsidR="00192826" w:rsidRDefault="00000000">
      <w:pPr>
        <w:spacing w:after="40"/>
      </w:pPr>
      <w:r>
        <w:t xml:space="preserve">   5) rozpatrywanie odwołań od decyzji Zarządu w sprawach członkowskich.</w:t>
      </w:r>
    </w:p>
    <w:p w14:paraId="160DC47E" w14:textId="77777777" w:rsidR="00192826" w:rsidRDefault="00000000">
      <w:pPr>
        <w:pStyle w:val="Nagwek1"/>
      </w:pPr>
      <w:r>
        <w:t>§ 14. Zarząd</w:t>
      </w:r>
    </w:p>
    <w:p w14:paraId="2937DE15" w14:textId="77777777" w:rsidR="00192826" w:rsidRDefault="00000000">
      <w:pPr>
        <w:spacing w:after="40"/>
      </w:pPr>
      <w:r>
        <w:t>1. Zarząd składa się z 3 członków i wybierany jest przez Zebranie Członków.</w:t>
      </w:r>
    </w:p>
    <w:p w14:paraId="5F4F89F8" w14:textId="77777777" w:rsidR="00192826" w:rsidRDefault="00000000">
      <w:pPr>
        <w:spacing w:after="40"/>
      </w:pPr>
      <w:r>
        <w:t>2. Zarząd powołuje się na 5-letnią wspólną kadencję.</w:t>
      </w:r>
    </w:p>
    <w:p w14:paraId="096CCDBB" w14:textId="77777777" w:rsidR="00192826" w:rsidRDefault="00000000">
      <w:pPr>
        <w:spacing w:after="40"/>
      </w:pPr>
      <w:r>
        <w:t>3. W razie zmniejszenia składu Zarządu w czasie trwania kadencji, uzupełnienie składu może nastąpić w drodze kooptacji dokonanej przez pozostałych członków Zarządu. W trybie tym nie można powołać więcej niż połowy składu Zarządu.</w:t>
      </w:r>
    </w:p>
    <w:p w14:paraId="2E1D4238" w14:textId="77777777" w:rsidR="00192826" w:rsidRDefault="00000000">
      <w:pPr>
        <w:spacing w:after="40"/>
      </w:pPr>
      <w:r>
        <w:t>4. Uchwały Zarządu zapadają zwykłą większością głosów w obecności co najmniej połowy składu Zarządu.</w:t>
      </w:r>
    </w:p>
    <w:p w14:paraId="33823C88" w14:textId="77777777" w:rsidR="00192826" w:rsidRDefault="00000000">
      <w:pPr>
        <w:spacing w:after="40"/>
      </w:pPr>
      <w:r>
        <w:t>5. Do kompetencji Zarządu należy w szczególności:</w:t>
      </w:r>
    </w:p>
    <w:p w14:paraId="2658ED3F" w14:textId="77777777" w:rsidR="00192826" w:rsidRDefault="00000000">
      <w:pPr>
        <w:spacing w:after="40"/>
      </w:pPr>
      <w:r>
        <w:t xml:space="preserve">   1) realizowanie uchwał Zebrania Członków oraz składanie sprawozdań ze swojej działalności;</w:t>
      </w:r>
    </w:p>
    <w:p w14:paraId="3C925A6F" w14:textId="77777777" w:rsidR="00192826" w:rsidRDefault="00000000">
      <w:pPr>
        <w:spacing w:after="40"/>
      </w:pPr>
      <w:r>
        <w:t xml:space="preserve">   2) kierowanie bieżącą działalnością i reprezentowanie Stowarzyszenia na zewnątrz;</w:t>
      </w:r>
    </w:p>
    <w:p w14:paraId="55A43847" w14:textId="77777777" w:rsidR="00192826" w:rsidRDefault="00000000">
      <w:pPr>
        <w:spacing w:after="40"/>
      </w:pPr>
      <w:r>
        <w:t xml:space="preserve">   3) opracowywanie programów i uchwalanie planów pracy Stowarzyszenia;</w:t>
      </w:r>
    </w:p>
    <w:p w14:paraId="180FE179" w14:textId="77777777" w:rsidR="00192826" w:rsidRDefault="00000000">
      <w:pPr>
        <w:spacing w:after="40"/>
      </w:pPr>
      <w:r>
        <w:t xml:space="preserve">   4) przyjmowanie członków i podejmowanie decyzji o utracie członkostwa;</w:t>
      </w:r>
    </w:p>
    <w:p w14:paraId="3449A517" w14:textId="77777777" w:rsidR="00192826" w:rsidRDefault="00000000">
      <w:pPr>
        <w:spacing w:after="40"/>
      </w:pPr>
      <w:r>
        <w:t xml:space="preserve">   5) przygotowywanie projektu budżetu oraz prowadzenie spraw majątkowych Stowarzyszenia;</w:t>
      </w:r>
    </w:p>
    <w:p w14:paraId="084F3DCC" w14:textId="77777777" w:rsidR="00192826" w:rsidRDefault="00000000">
      <w:pPr>
        <w:spacing w:after="40"/>
      </w:pPr>
      <w:r>
        <w:t xml:space="preserve">   6) uchwalanie wysokości składek członkowskich;</w:t>
      </w:r>
    </w:p>
    <w:p w14:paraId="630277CD" w14:textId="77777777" w:rsidR="00192826" w:rsidRDefault="00000000">
      <w:pPr>
        <w:spacing w:after="40"/>
      </w:pPr>
      <w:r>
        <w:lastRenderedPageBreak/>
        <w:t xml:space="preserve">   7) zwoływanie Zebrań Członków.</w:t>
      </w:r>
    </w:p>
    <w:p w14:paraId="70BAD241" w14:textId="77777777" w:rsidR="00192826" w:rsidRDefault="00000000">
      <w:pPr>
        <w:spacing w:after="40"/>
      </w:pPr>
      <w:r>
        <w:t>6. Do reprezentowania Stowarzyszenia uprawniony jest każdy z członków Zarządu jednoosobowo.</w:t>
      </w:r>
    </w:p>
    <w:p w14:paraId="4A20FF33" w14:textId="77777777" w:rsidR="00192826" w:rsidRDefault="00000000">
      <w:pPr>
        <w:spacing w:after="40"/>
      </w:pPr>
      <w:r>
        <w:t>7. Do zaciągania zobowiązań majątkowych wymagane są podpisy dwóch członków Zarządu działających łącznie.</w:t>
      </w:r>
    </w:p>
    <w:p w14:paraId="6EEB1D78" w14:textId="77777777" w:rsidR="00192826" w:rsidRDefault="00000000">
      <w:pPr>
        <w:pStyle w:val="Nagwek1"/>
      </w:pPr>
      <w:r>
        <w:t>§ 15. Czynności przekraczające zakres zwykłego zarządu</w:t>
      </w:r>
    </w:p>
    <w:p w14:paraId="4CD66B8B" w14:textId="77777777" w:rsidR="00192826" w:rsidRDefault="00000000">
      <w:pPr>
        <w:spacing w:after="40"/>
      </w:pPr>
      <w:r>
        <w:t>1. Podejmowanie przez Zarząd czynności przekraczających zakres zwykłego zarządu wymaga uprzedniej zgody wszystkich członków Stowarzyszenia oraz udzielenia przez nich pełnomocnictwa do dokonania tych czynności.</w:t>
      </w:r>
    </w:p>
    <w:p w14:paraId="58E8A35D" w14:textId="77777777" w:rsidR="00192826" w:rsidRDefault="00000000">
      <w:pPr>
        <w:spacing w:after="40"/>
      </w:pPr>
      <w:r>
        <w:t>2. Czynnościami przekraczającymi zakres zwykłego zarządu są w szczególności:</w:t>
      </w:r>
    </w:p>
    <w:p w14:paraId="6FD007E4" w14:textId="77777777" w:rsidR="00192826" w:rsidRDefault="00000000">
      <w:pPr>
        <w:spacing w:after="40"/>
      </w:pPr>
      <w:r>
        <w:t xml:space="preserve">   1) nabycie oraz zbycie nieruchomości lub prawa użytkowania wieczystego;</w:t>
      </w:r>
    </w:p>
    <w:p w14:paraId="1ACB9F41" w14:textId="77777777" w:rsidR="00192826" w:rsidRDefault="00000000">
      <w:pPr>
        <w:spacing w:after="40"/>
      </w:pPr>
      <w:r>
        <w:t xml:space="preserve">   2) ustanowienie ograniczonego prawa rzeczowego;</w:t>
      </w:r>
    </w:p>
    <w:p w14:paraId="10A949F9" w14:textId="77777777" w:rsidR="00192826" w:rsidRDefault="00000000">
      <w:pPr>
        <w:spacing w:after="40"/>
      </w:pPr>
      <w:r>
        <w:t xml:space="preserve">   3) zawarcie umowy kredytu albo pożyczki;</w:t>
      </w:r>
    </w:p>
    <w:p w14:paraId="49878244" w14:textId="77777777" w:rsidR="00192826" w:rsidRDefault="00000000">
      <w:pPr>
        <w:spacing w:after="40"/>
      </w:pPr>
      <w:r>
        <w:t xml:space="preserve">   4) przejęcie długu, uznanie długu, zwolnienie z długu, przystąpienie do długu, poręczenie lub inna podobna umowa;</w:t>
      </w:r>
    </w:p>
    <w:p w14:paraId="6E9D3601" w14:textId="77777777" w:rsidR="00192826" w:rsidRDefault="00000000">
      <w:pPr>
        <w:spacing w:after="40"/>
      </w:pPr>
      <w:r>
        <w:t xml:space="preserve">   5) zaciągnięcie innych zobowiązań przekraczających wartość 10 000 zł.</w:t>
      </w:r>
    </w:p>
    <w:p w14:paraId="202DB342" w14:textId="77777777" w:rsidR="00192826" w:rsidRDefault="00000000">
      <w:pPr>
        <w:pStyle w:val="Nagwek1"/>
      </w:pPr>
      <w:r>
        <w:t>§ 16. Zmiana Regulaminu i rozwiązanie Stowarzyszenia</w:t>
      </w:r>
    </w:p>
    <w:p w14:paraId="1442BE3A" w14:textId="77777777" w:rsidR="00192826" w:rsidRDefault="00000000">
      <w:pPr>
        <w:spacing w:after="40"/>
      </w:pPr>
      <w:r>
        <w:t>1. Zmiana Regulaminu oraz rozwiązanie Stowarzyszenia wymaga uchwały Zebrania Członków podjętej większością 2/3 głosów bez względu na liczbę obecnych.</w:t>
      </w:r>
    </w:p>
    <w:p w14:paraId="5F8862FA" w14:textId="77777777" w:rsidR="00192826" w:rsidRDefault="00000000">
      <w:pPr>
        <w:spacing w:after="40"/>
      </w:pPr>
      <w:r>
        <w:t>2. Podejmując uchwałę o rozwiązaniu Stowarzyszenia, Zebranie Członków wskazuje likwidatora oraz określa przeznaczenie pozostałego majątku Stowarzyszenia.</w:t>
      </w:r>
    </w:p>
    <w:p w14:paraId="0E49FB99" w14:textId="77777777" w:rsidR="00192826" w:rsidRDefault="00000000">
      <w:pPr>
        <w:pStyle w:val="Nagwek1"/>
      </w:pPr>
      <w:r>
        <w:t>§ 17. Postanowienia końcowe</w:t>
      </w:r>
    </w:p>
    <w:p w14:paraId="4745C9D7" w14:textId="77777777" w:rsidR="00192826" w:rsidRDefault="00000000">
      <w:pPr>
        <w:spacing w:after="40"/>
      </w:pPr>
      <w:r>
        <w:t>1. Regulamin wchodzi w życie z dniem podjęcia uchwały przez Zebranie Członków.</w:t>
      </w:r>
    </w:p>
    <w:p w14:paraId="5B5D0BDB" w14:textId="77777777" w:rsidR="00192826" w:rsidRDefault="00000000">
      <w:pPr>
        <w:spacing w:after="40"/>
      </w:pPr>
      <w:r>
        <w:t>2. Załącznik nr 1 stanowi integralną część Regulaminu.</w:t>
      </w:r>
    </w:p>
    <w:p w14:paraId="1B9CA6BB" w14:textId="77777777" w:rsidR="00192826" w:rsidRDefault="00000000">
      <w:r>
        <w:br w:type="page"/>
      </w:r>
    </w:p>
    <w:p w14:paraId="63B50310" w14:textId="77777777" w:rsidR="00192826" w:rsidRDefault="00000000">
      <w:pPr>
        <w:pStyle w:val="Nagwek1"/>
      </w:pPr>
      <w:r>
        <w:lastRenderedPageBreak/>
        <w:t>Załącznik nr 1 – Wykaz budynków objętych działalnością Stowarzyszenia</w:t>
      </w:r>
    </w:p>
    <w:p w14:paraId="32436052" w14:textId="77777777" w:rsidR="00192826" w:rsidRDefault="00000000">
      <w:r>
        <w:t>Na dzień przyjęcia niniejszego tekstu jednolitego Budynkami objętymi działalnością Stowarzyszenia są: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192826" w14:paraId="6897C4B6" w14:textId="77777777">
        <w:tc>
          <w:tcPr>
            <w:tcW w:w="3135" w:type="dxa"/>
          </w:tcPr>
          <w:p w14:paraId="5DD2E5A8" w14:textId="77777777" w:rsidR="00192826" w:rsidRDefault="00000000">
            <w:r>
              <w:t>Lp.</w:t>
            </w:r>
          </w:p>
        </w:tc>
        <w:tc>
          <w:tcPr>
            <w:tcW w:w="3135" w:type="dxa"/>
          </w:tcPr>
          <w:p w14:paraId="7EC13CE3" w14:textId="77777777" w:rsidR="00192826" w:rsidRDefault="00000000">
            <w:r>
              <w:t>Miejscowość</w:t>
            </w:r>
          </w:p>
        </w:tc>
        <w:tc>
          <w:tcPr>
            <w:tcW w:w="3135" w:type="dxa"/>
          </w:tcPr>
          <w:p w14:paraId="5649CF05" w14:textId="77777777" w:rsidR="00192826" w:rsidRDefault="00000000">
            <w:r>
              <w:t>Adres budynku</w:t>
            </w:r>
          </w:p>
        </w:tc>
      </w:tr>
      <w:tr w:rsidR="00192826" w14:paraId="0200CEBF" w14:textId="77777777">
        <w:tc>
          <w:tcPr>
            <w:tcW w:w="3135" w:type="dxa"/>
          </w:tcPr>
          <w:p w14:paraId="2162686A" w14:textId="77777777" w:rsidR="00192826" w:rsidRDefault="00000000">
            <w:r>
              <w:t>1</w:t>
            </w:r>
          </w:p>
        </w:tc>
        <w:tc>
          <w:tcPr>
            <w:tcW w:w="3135" w:type="dxa"/>
          </w:tcPr>
          <w:p w14:paraId="574C6C5E" w14:textId="77777777" w:rsidR="00192826" w:rsidRDefault="00000000">
            <w:r>
              <w:t>Warszawa</w:t>
            </w:r>
          </w:p>
        </w:tc>
        <w:tc>
          <w:tcPr>
            <w:tcW w:w="3135" w:type="dxa"/>
          </w:tcPr>
          <w:p w14:paraId="29E64564" w14:textId="77777777" w:rsidR="00192826" w:rsidRDefault="00000000">
            <w:r>
              <w:t>ul. Adama Mickiewicza 65</w:t>
            </w:r>
          </w:p>
        </w:tc>
      </w:tr>
      <w:tr w:rsidR="00192826" w14:paraId="35938BE2" w14:textId="77777777">
        <w:tc>
          <w:tcPr>
            <w:tcW w:w="3135" w:type="dxa"/>
          </w:tcPr>
          <w:p w14:paraId="74081873" w14:textId="77777777" w:rsidR="00192826" w:rsidRDefault="00000000">
            <w:r>
              <w:t>2</w:t>
            </w:r>
          </w:p>
        </w:tc>
        <w:tc>
          <w:tcPr>
            <w:tcW w:w="3135" w:type="dxa"/>
          </w:tcPr>
          <w:p w14:paraId="759EF447" w14:textId="77777777" w:rsidR="00192826" w:rsidRDefault="00000000">
            <w:r>
              <w:t>Warszawa</w:t>
            </w:r>
          </w:p>
        </w:tc>
        <w:tc>
          <w:tcPr>
            <w:tcW w:w="3135" w:type="dxa"/>
          </w:tcPr>
          <w:p w14:paraId="6E0E4C57" w14:textId="77777777" w:rsidR="00192826" w:rsidRDefault="00000000">
            <w:r>
              <w:t>ul. Marii Kazimiery 23</w:t>
            </w:r>
          </w:p>
        </w:tc>
      </w:tr>
      <w:tr w:rsidR="00192826" w14:paraId="5CDE3039" w14:textId="77777777">
        <w:tc>
          <w:tcPr>
            <w:tcW w:w="3135" w:type="dxa"/>
          </w:tcPr>
          <w:p w14:paraId="786A34B1" w14:textId="77777777" w:rsidR="00192826" w:rsidRDefault="00000000">
            <w:r>
              <w:t>3</w:t>
            </w:r>
          </w:p>
        </w:tc>
        <w:tc>
          <w:tcPr>
            <w:tcW w:w="3135" w:type="dxa"/>
          </w:tcPr>
          <w:p w14:paraId="1D74511B" w14:textId="77777777" w:rsidR="00192826" w:rsidRDefault="00000000">
            <w:r>
              <w:t>Warszawa</w:t>
            </w:r>
          </w:p>
        </w:tc>
        <w:tc>
          <w:tcPr>
            <w:tcW w:w="3135" w:type="dxa"/>
          </w:tcPr>
          <w:p w14:paraId="12583461" w14:textId="77777777" w:rsidR="00192826" w:rsidRDefault="00000000">
            <w:r>
              <w:t>ul. Ząbkowska 14</w:t>
            </w:r>
          </w:p>
        </w:tc>
      </w:tr>
      <w:tr w:rsidR="00192826" w14:paraId="4744CA7B" w14:textId="77777777">
        <w:tc>
          <w:tcPr>
            <w:tcW w:w="3135" w:type="dxa"/>
          </w:tcPr>
          <w:p w14:paraId="52ECE362" w14:textId="77777777" w:rsidR="00192826" w:rsidRDefault="00000000">
            <w:r>
              <w:t>4</w:t>
            </w:r>
          </w:p>
        </w:tc>
        <w:tc>
          <w:tcPr>
            <w:tcW w:w="3135" w:type="dxa"/>
          </w:tcPr>
          <w:p w14:paraId="64DBF6EC" w14:textId="77777777" w:rsidR="00192826" w:rsidRDefault="00000000">
            <w:r>
              <w:t>Warszawa</w:t>
            </w:r>
          </w:p>
        </w:tc>
        <w:tc>
          <w:tcPr>
            <w:tcW w:w="3135" w:type="dxa"/>
          </w:tcPr>
          <w:p w14:paraId="659CB125" w14:textId="77777777" w:rsidR="00192826" w:rsidRDefault="00000000">
            <w:r>
              <w:t>ul. Meissnera 4</w:t>
            </w:r>
          </w:p>
        </w:tc>
      </w:tr>
      <w:tr w:rsidR="00192826" w14:paraId="7D148FA9" w14:textId="77777777">
        <w:tc>
          <w:tcPr>
            <w:tcW w:w="3135" w:type="dxa"/>
          </w:tcPr>
          <w:p w14:paraId="3518BC0F" w14:textId="77777777" w:rsidR="00192826" w:rsidRDefault="00000000">
            <w:r>
              <w:t>5</w:t>
            </w:r>
          </w:p>
        </w:tc>
        <w:tc>
          <w:tcPr>
            <w:tcW w:w="3135" w:type="dxa"/>
          </w:tcPr>
          <w:p w14:paraId="10F34A18" w14:textId="77777777" w:rsidR="00192826" w:rsidRDefault="00000000">
            <w:r>
              <w:t>Warszawa</w:t>
            </w:r>
          </w:p>
        </w:tc>
        <w:tc>
          <w:tcPr>
            <w:tcW w:w="3135" w:type="dxa"/>
          </w:tcPr>
          <w:p w14:paraId="606E2880" w14:textId="77777777" w:rsidR="00192826" w:rsidRDefault="00000000">
            <w:r>
              <w:t>ul. Abramowskiego 1</w:t>
            </w:r>
          </w:p>
        </w:tc>
      </w:tr>
    </w:tbl>
    <w:p w14:paraId="18D84C72" w14:textId="77777777" w:rsidR="00A92AB2" w:rsidRDefault="00A92AB2"/>
    <w:sectPr w:rsidR="00A92AB2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817617">
    <w:abstractNumId w:val="8"/>
  </w:num>
  <w:num w:numId="2" w16cid:durableId="981229406">
    <w:abstractNumId w:val="6"/>
  </w:num>
  <w:num w:numId="3" w16cid:durableId="1301688783">
    <w:abstractNumId w:val="5"/>
  </w:num>
  <w:num w:numId="4" w16cid:durableId="1915818890">
    <w:abstractNumId w:val="4"/>
  </w:num>
  <w:num w:numId="5" w16cid:durableId="626812769">
    <w:abstractNumId w:val="7"/>
  </w:num>
  <w:num w:numId="6" w16cid:durableId="1112823276">
    <w:abstractNumId w:val="3"/>
  </w:num>
  <w:num w:numId="7" w16cid:durableId="868102439">
    <w:abstractNumId w:val="2"/>
  </w:num>
  <w:num w:numId="8" w16cid:durableId="799421462">
    <w:abstractNumId w:val="1"/>
  </w:num>
  <w:num w:numId="9" w16cid:durableId="131433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241"/>
    <w:rsid w:val="0015074B"/>
    <w:rsid w:val="00192826"/>
    <w:rsid w:val="0029639D"/>
    <w:rsid w:val="00326F90"/>
    <w:rsid w:val="00A92AB2"/>
    <w:rsid w:val="00AA1D8D"/>
    <w:rsid w:val="00B47730"/>
    <w:rsid w:val="00CB0664"/>
    <w:rsid w:val="00CD5B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B6F97"/>
  <w14:defaultImageDpi w14:val="300"/>
  <w15:docId w15:val="{0A83F0DB-D861-524C-BB8F-E549BB19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1457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 Czechowski</cp:lastModifiedBy>
  <cp:revision>2</cp:revision>
  <dcterms:created xsi:type="dcterms:W3CDTF">2013-12-23T23:15:00Z</dcterms:created>
  <dcterms:modified xsi:type="dcterms:W3CDTF">2026-03-17T15:37:00Z</dcterms:modified>
  <cp:category/>
</cp:coreProperties>
</file>